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40" w:lineRule="exact"/>
        <w:jc w:val="both"/>
        <w:textAlignment w:val="auto"/>
        <w:rPr>
          <w:rFonts w:hint="eastAsia" w:ascii="仿宋" w:hAnsi="仿宋" w:eastAsia="仿宋" w:cs="仿宋"/>
          <w:color w:val="auto"/>
          <w:spacing w:val="0"/>
          <w:w w:val="100"/>
          <w:sz w:val="32"/>
          <w:szCs w:val="32"/>
        </w:rPr>
      </w:pPr>
    </w:p>
    <w:p>
      <w:pPr>
        <w:keepNext w:val="0"/>
        <w:keepLines w:val="0"/>
        <w:pageBreakBefore w:val="0"/>
        <w:widowControl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推进奶产业高质量发展若干政策措施的通知</w:t>
      </w:r>
    </w:p>
    <w:p>
      <w:pPr>
        <w:keepNext w:val="0"/>
        <w:keepLines w:val="0"/>
        <w:pageBreakBefore w:val="0"/>
        <w:widowControl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 w:hAnsi="仿宋" w:eastAsia="仿宋" w:cs="仿宋"/>
          <w:color w:val="auto"/>
          <w:spacing w:val="0"/>
          <w:w w:val="100"/>
          <w:sz w:val="32"/>
        </w:rPr>
      </w:pPr>
      <w:r>
        <w:rPr>
          <w:rFonts w:hint="eastAsia" w:ascii="仿宋" w:hAnsi="仿宋" w:eastAsia="仿宋" w:cs="仿宋"/>
          <w:color w:val="auto"/>
          <w:spacing w:val="0"/>
          <w:w w:val="100"/>
          <w:sz w:val="32"/>
          <w:lang w:eastAsia="zh-CN"/>
        </w:rPr>
        <w:t>内政办发〔2023〕</w:t>
      </w:r>
      <w:r>
        <w:rPr>
          <w:rFonts w:hint="eastAsia" w:ascii="仿宋" w:hAnsi="仿宋" w:eastAsia="仿宋" w:cs="仿宋"/>
          <w:color w:val="auto"/>
          <w:spacing w:val="0"/>
          <w:w w:val="100"/>
          <w:sz w:val="32"/>
          <w:lang w:val="en-US" w:eastAsia="zh-CN"/>
        </w:rPr>
        <w:t>58</w:t>
      </w:r>
      <w:r>
        <w:rPr>
          <w:rFonts w:hint="eastAsia" w:ascii="仿宋" w:hAnsi="仿宋" w:eastAsia="仿宋" w:cs="仿宋"/>
          <w:color w:val="auto"/>
          <w:spacing w:val="0"/>
          <w:w w:val="100"/>
          <w:sz w:val="32"/>
          <w:lang w:eastAsia="zh-CN"/>
        </w:rPr>
        <w:t>号</w:t>
      </w:r>
    </w:p>
    <w:p>
      <w:pPr>
        <w:keepNext w:val="0"/>
        <w:keepLines w:val="0"/>
        <w:pageBreakBefore w:val="0"/>
        <w:widowControl w:val="0"/>
        <w:kinsoku/>
        <w:wordWrap/>
        <w:overflowPunct/>
        <w:autoSpaceDE/>
        <w:autoSpaceDN/>
        <w:bidi w:val="0"/>
        <w:spacing w:line="52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32"/>
          <w:szCs w:val="32"/>
          <w:lang w:val="en-US" w:eastAsia="zh-CN"/>
        </w:rPr>
      </w:pPr>
      <w:bookmarkStart w:id="3" w:name="_GoBack"/>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00"/>
        <w:jc w:val="both"/>
        <w:textAlignment w:val="auto"/>
        <w:rPr>
          <w:rFonts w:hint="eastAsia" w:ascii="楷体" w:hAnsi="楷体" w:eastAsia="楷体" w:cs="楷体"/>
          <w:spacing w:val="-6"/>
          <w:sz w:val="32"/>
          <w:szCs w:val="32"/>
          <w:lang w:val="en-US" w:eastAsia="zh-CN"/>
        </w:rPr>
      </w:pPr>
      <w:r>
        <w:rPr>
          <w:rFonts w:hint="eastAsia" w:ascii="楷体" w:hAnsi="楷体" w:eastAsia="楷体" w:cs="楷体"/>
          <w:spacing w:val="-6"/>
          <w:sz w:val="32"/>
          <w:szCs w:val="32"/>
          <w:lang w:val="en-US" w:eastAsia="zh-CN"/>
        </w:rPr>
        <w:t>经自治区人民政府同意，现将《内蒙古自治区推进奶产业高质量发展若干政策措施》印发给你们，请结合实际，认真贯彻落实。</w:t>
      </w:r>
    </w:p>
    <w:p>
      <w:pPr>
        <w:keepNext w:val="0"/>
        <w:keepLines w:val="0"/>
        <w:pageBreakBefore w:val="0"/>
        <w:widowControl w:val="0"/>
        <w:kinsoku/>
        <w:wordWrap/>
        <w:overflowPunct/>
        <w:topLinePunct w:val="0"/>
        <w:autoSpaceDE/>
        <w:autoSpaceDN/>
        <w:bidi w:val="0"/>
        <w:adjustRightInd/>
        <w:snapToGrid/>
        <w:spacing w:line="520" w:lineRule="exact"/>
        <w:ind w:firstLine="60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01"/>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2023年9月18日</w:t>
      </w: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（此件公开发布）</w:t>
      </w: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lang w:eastAsia="zh-CN"/>
        </w:rPr>
        <w:t>内蒙古自治区</w:t>
      </w:r>
      <w:r>
        <w:rPr>
          <w:rFonts w:hint="eastAsia" w:ascii="方正小标宋_GBK" w:hAnsi="方正小标宋_GBK" w:eastAsia="方正小标宋_GBK" w:cs="方正小标宋_GBK"/>
          <w:sz w:val="44"/>
          <w:szCs w:val="44"/>
          <w:shd w:val="clear" w:color="auto" w:fill="FFFFFF"/>
        </w:rPr>
        <w:t>推进</w:t>
      </w:r>
    </w:p>
    <w:p>
      <w:pPr>
        <w:keepNext w:val="0"/>
        <w:keepLines w:val="0"/>
        <w:pageBreakBefore w:val="0"/>
        <w:widowControl w:val="0"/>
        <w:kinsoku/>
        <w:wordWrap/>
        <w:overflowPunct/>
        <w:autoSpaceDE/>
        <w:autoSpaceDN/>
        <w:bidi w:val="0"/>
        <w:spacing w:line="58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奶产业高质量发展若干政策措施</w:t>
      </w:r>
    </w:p>
    <w:p>
      <w:pPr>
        <w:keepNext w:val="0"/>
        <w:keepLines w:val="0"/>
        <w:pageBreakBefore w:val="0"/>
        <w:widowControl w:val="0"/>
        <w:kinsoku/>
        <w:wordWrap/>
        <w:overflow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为贯彻落实《国务院办公厅关于推进奶业振兴保障乳制品质量安全的意见》（国办发〔2018〕43号）</w:t>
      </w:r>
      <w:r>
        <w:rPr>
          <w:rFonts w:hint="eastAsia" w:ascii="仿宋" w:hAnsi="仿宋" w:eastAsia="仿宋" w:cs="仿宋"/>
          <w:sz w:val="32"/>
          <w:szCs w:val="32"/>
          <w:lang w:eastAsia="zh-CN"/>
        </w:rPr>
        <w:t>、</w:t>
      </w:r>
      <w:r>
        <w:rPr>
          <w:rFonts w:hint="eastAsia" w:ascii="仿宋" w:hAnsi="仿宋" w:eastAsia="仿宋" w:cs="仿宋"/>
          <w:sz w:val="32"/>
          <w:szCs w:val="32"/>
        </w:rPr>
        <w:t>《国务院办公厅关于促进畜牧业高质量发展的意见》（国办发〔2020〕31号）等有关文件要求</w:t>
      </w:r>
      <w:r>
        <w:rPr>
          <w:rFonts w:hint="eastAsia" w:ascii="仿宋" w:hAnsi="仿宋" w:eastAsia="仿宋" w:cs="仿宋"/>
          <w:sz w:val="32"/>
          <w:szCs w:val="32"/>
          <w:lang w:eastAsia="zh-CN"/>
        </w:rPr>
        <w:t>，按照</w:t>
      </w:r>
      <w:r>
        <w:rPr>
          <w:rFonts w:hint="eastAsia" w:ascii="仿宋" w:hAnsi="仿宋" w:eastAsia="仿宋" w:cs="仿宋"/>
          <w:color w:val="auto"/>
          <w:sz w:val="32"/>
          <w:szCs w:val="32"/>
          <w:lang w:eastAsia="zh-CN"/>
        </w:rPr>
        <w:t>自治区党委和政府关于</w:t>
      </w:r>
      <w:r>
        <w:rPr>
          <w:rFonts w:hint="eastAsia" w:ascii="仿宋" w:hAnsi="仿宋" w:eastAsia="仿宋" w:cs="仿宋"/>
          <w:color w:val="auto"/>
          <w:sz w:val="32"/>
          <w:szCs w:val="32"/>
        </w:rPr>
        <w:t>建设国家重要农畜产品生产基地</w:t>
      </w:r>
      <w:r>
        <w:rPr>
          <w:rFonts w:hint="eastAsia" w:ascii="仿宋" w:hAnsi="仿宋" w:eastAsia="仿宋" w:cs="仿宋"/>
          <w:color w:val="auto"/>
          <w:sz w:val="32"/>
          <w:szCs w:val="32"/>
          <w:lang w:eastAsia="zh-CN"/>
        </w:rPr>
        <w:t>的工作部署</w:t>
      </w:r>
      <w:r>
        <w:rPr>
          <w:rFonts w:hint="eastAsia" w:ascii="仿宋" w:hAnsi="仿宋" w:eastAsia="仿宋" w:cs="仿宋"/>
          <w:sz w:val="32"/>
          <w:szCs w:val="32"/>
        </w:rPr>
        <w:t>，聚焦解决当前奶业生产成本高、产销衔接不紧密、产品结构不合理、产业发展质量不高等问题，</w:t>
      </w:r>
      <w:r>
        <w:rPr>
          <w:rFonts w:hint="eastAsia" w:ascii="仿宋" w:hAnsi="仿宋" w:eastAsia="仿宋" w:cs="仿宋"/>
          <w:sz w:val="32"/>
          <w:szCs w:val="32"/>
          <w:lang w:eastAsia="zh-CN"/>
        </w:rPr>
        <w:t>进一步加大</w:t>
      </w:r>
      <w:r>
        <w:rPr>
          <w:rFonts w:hint="eastAsia" w:ascii="仿宋" w:hAnsi="仿宋" w:eastAsia="仿宋" w:cs="仿宋"/>
          <w:sz w:val="32"/>
          <w:szCs w:val="32"/>
        </w:rPr>
        <w:t>奶业振兴政策</w:t>
      </w:r>
      <w:r>
        <w:rPr>
          <w:rFonts w:hint="eastAsia" w:ascii="仿宋" w:hAnsi="仿宋" w:eastAsia="仿宋" w:cs="仿宋"/>
          <w:sz w:val="32"/>
          <w:szCs w:val="32"/>
          <w:lang w:eastAsia="zh-CN"/>
        </w:rPr>
        <w:t>支持力度</w:t>
      </w:r>
      <w:r>
        <w:rPr>
          <w:rFonts w:hint="eastAsia" w:ascii="仿宋" w:hAnsi="仿宋" w:eastAsia="仿宋" w:cs="仿宋"/>
          <w:sz w:val="32"/>
          <w:szCs w:val="32"/>
        </w:rPr>
        <w:t>，加快</w:t>
      </w:r>
      <w:r>
        <w:rPr>
          <w:rFonts w:hint="eastAsia" w:ascii="仿宋" w:hAnsi="仿宋" w:eastAsia="仿宋" w:cs="仿宋"/>
          <w:sz w:val="32"/>
          <w:szCs w:val="32"/>
          <w:lang w:eastAsia="zh-CN"/>
        </w:rPr>
        <w:t>奶</w:t>
      </w:r>
      <w:r>
        <w:rPr>
          <w:rFonts w:hint="eastAsia" w:ascii="仿宋" w:hAnsi="仿宋" w:eastAsia="仿宋" w:cs="仿宋"/>
          <w:sz w:val="32"/>
          <w:szCs w:val="32"/>
        </w:rPr>
        <w:t>产业转型提档，全力打造“从一棵草到一杯奶”全产业链高质量发展新格局，</w:t>
      </w:r>
      <w:r>
        <w:rPr>
          <w:rFonts w:hint="eastAsia" w:ascii="仿宋" w:hAnsi="仿宋" w:eastAsia="仿宋" w:cs="仿宋"/>
          <w:sz w:val="32"/>
          <w:szCs w:val="32"/>
          <w:lang w:eastAsia="zh-CN"/>
        </w:rPr>
        <w:t>结合自治区实际，</w:t>
      </w:r>
      <w:r>
        <w:rPr>
          <w:rFonts w:hint="eastAsia" w:ascii="仿宋" w:hAnsi="仿宋" w:eastAsia="仿宋" w:cs="仿宋"/>
          <w:sz w:val="32"/>
          <w:szCs w:val="32"/>
        </w:rPr>
        <w:t>制定</w:t>
      </w:r>
      <w:r>
        <w:rPr>
          <w:rFonts w:hint="eastAsia" w:ascii="仿宋" w:hAnsi="仿宋" w:eastAsia="仿宋" w:cs="仿宋"/>
          <w:sz w:val="32"/>
          <w:szCs w:val="32"/>
          <w:lang w:eastAsia="zh-CN"/>
        </w:rPr>
        <w:t>如下</w:t>
      </w:r>
      <w:r>
        <w:rPr>
          <w:rFonts w:hint="eastAsia" w:ascii="仿宋" w:hAnsi="仿宋" w:eastAsia="仿宋" w:cs="仿宋"/>
          <w:sz w:val="32"/>
          <w:szCs w:val="32"/>
        </w:rPr>
        <w:t>政策措施。</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一、加强“草源”基地建设，降低饲养成本</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坚持为养而种、种养结合，支持黄河、嫩江、西辽河流域和呼伦贝尔、锡林郭勒草原五大奶源基地发展优质饲草种植，对就地就近收储青贮玉米等饲草料的奶畜养殖场和奶农合作社，按照每头奶牛5.5吨、每吨50元</w:t>
      </w:r>
      <w:r>
        <w:rPr>
          <w:rFonts w:hint="eastAsia" w:ascii="仿宋" w:hAnsi="仿宋" w:eastAsia="仿宋" w:cs="仿宋"/>
          <w:sz w:val="32"/>
          <w:szCs w:val="32"/>
          <w:lang w:eastAsia="zh-CN"/>
        </w:rPr>
        <w:t>（</w:t>
      </w:r>
      <w:r>
        <w:rPr>
          <w:rFonts w:hint="eastAsia" w:ascii="仿宋" w:hAnsi="仿宋" w:eastAsia="仿宋" w:cs="仿宋"/>
          <w:sz w:val="32"/>
          <w:szCs w:val="32"/>
        </w:rPr>
        <w:t>自治区补贴30元</w:t>
      </w:r>
      <w:r>
        <w:rPr>
          <w:rFonts w:hint="eastAsia" w:ascii="仿宋" w:hAnsi="仿宋" w:eastAsia="仿宋" w:cs="仿宋"/>
          <w:sz w:val="32"/>
          <w:szCs w:val="32"/>
          <w:lang w:eastAsia="zh-CN"/>
        </w:rPr>
        <w:t>、</w:t>
      </w:r>
      <w:r>
        <w:rPr>
          <w:rFonts w:hint="eastAsia" w:ascii="仿宋" w:hAnsi="仿宋" w:eastAsia="仿宋" w:cs="仿宋"/>
          <w:sz w:val="32"/>
          <w:szCs w:val="32"/>
        </w:rPr>
        <w:t>盟市补贴20元</w:t>
      </w:r>
      <w:r>
        <w:rPr>
          <w:rFonts w:hint="eastAsia" w:ascii="仿宋" w:hAnsi="仿宋" w:eastAsia="仿宋" w:cs="仿宋"/>
          <w:sz w:val="32"/>
          <w:szCs w:val="32"/>
          <w:lang w:eastAsia="zh-CN"/>
        </w:rPr>
        <w:t>）</w:t>
      </w:r>
      <w:r>
        <w:rPr>
          <w:rFonts w:hint="eastAsia" w:ascii="仿宋" w:hAnsi="仿宋" w:eastAsia="仿宋" w:cs="仿宋"/>
          <w:sz w:val="32"/>
          <w:szCs w:val="32"/>
        </w:rPr>
        <w:t>的标准给予青贮玉米收储补贴，青贮苜蓿、干草按比例折算，奶羊、奶驼、奶马按比例折算。</w:t>
      </w:r>
      <w:bookmarkStart w:id="0" w:name="_Hlk141825382"/>
      <w:r>
        <w:rPr>
          <w:rFonts w:hint="eastAsia" w:ascii="楷体" w:hAnsi="楷体" w:eastAsia="楷体" w:cs="楷体"/>
          <w:sz w:val="32"/>
          <w:szCs w:val="32"/>
        </w:rPr>
        <w:t>（责任单位：自治区农牧厅、财政厅</w:t>
      </w:r>
      <w:r>
        <w:rPr>
          <w:rFonts w:hint="eastAsia" w:ascii="楷体" w:hAnsi="楷体" w:eastAsia="楷体" w:cs="楷体"/>
          <w:sz w:val="32"/>
          <w:szCs w:val="32"/>
          <w:lang w:eastAsia="zh-CN"/>
        </w:rPr>
        <w:t>，各盟行政公署、市人民政府</w:t>
      </w:r>
      <w:r>
        <w:rPr>
          <w:rFonts w:hint="eastAsia" w:ascii="楷体" w:hAnsi="楷体" w:eastAsia="楷体" w:cs="楷体"/>
          <w:sz w:val="32"/>
          <w:szCs w:val="32"/>
        </w:rPr>
        <w:t>按职责分工负责；除第20条</w:t>
      </w:r>
      <w:r>
        <w:rPr>
          <w:rFonts w:hint="eastAsia" w:ascii="楷体" w:hAnsi="楷体" w:eastAsia="楷体" w:cs="楷体"/>
          <w:sz w:val="32"/>
          <w:szCs w:val="32"/>
          <w:lang w:eastAsia="zh-CN"/>
        </w:rPr>
        <w:t>外</w:t>
      </w:r>
      <w:r>
        <w:rPr>
          <w:rFonts w:hint="eastAsia" w:ascii="楷体" w:hAnsi="楷体" w:eastAsia="楷体" w:cs="楷体"/>
          <w:sz w:val="32"/>
          <w:szCs w:val="32"/>
        </w:rPr>
        <w:t>，以下各项任务均</w:t>
      </w:r>
      <w:r>
        <w:rPr>
          <w:rFonts w:hint="eastAsia" w:ascii="楷体" w:hAnsi="楷体" w:eastAsia="楷体" w:cs="楷体"/>
          <w:sz w:val="32"/>
          <w:szCs w:val="32"/>
          <w:lang w:eastAsia="zh-CN"/>
        </w:rPr>
        <w:t>需各盟行政公署、市人民政府落实</w:t>
      </w:r>
      <w:r>
        <w:rPr>
          <w:rFonts w:hint="eastAsia" w:ascii="楷体" w:hAnsi="楷体" w:eastAsia="楷体" w:cs="楷体"/>
          <w:sz w:val="32"/>
          <w:szCs w:val="32"/>
        </w:rPr>
        <w:t>，不再单独列出）</w:t>
      </w:r>
      <w:bookmarkEnd w:id="0"/>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仿宋" w:hAnsi="仿宋" w:eastAsia="仿宋" w:cs="仿宋"/>
          <w:sz w:val="32"/>
          <w:szCs w:val="32"/>
        </w:rPr>
        <w:t>2.在奶牛养殖优势区，推进国产优质苜蓿提质增产，对集中连片标准化种植500亩以上，且与养殖场（户）签订饲草购销合同的苜蓿种植主体，分</w:t>
      </w:r>
      <w:r>
        <w:rPr>
          <w:rFonts w:hint="eastAsia" w:ascii="仿宋" w:hAnsi="仿宋" w:eastAsia="仿宋" w:cs="仿宋"/>
          <w:sz w:val="32"/>
          <w:szCs w:val="32"/>
          <w:lang w:val="en-US" w:eastAsia="zh-CN"/>
        </w:rPr>
        <w:t>3</w:t>
      </w:r>
      <w:r>
        <w:rPr>
          <w:rFonts w:hint="eastAsia" w:ascii="仿宋" w:hAnsi="仿宋" w:eastAsia="仿宋" w:cs="仿宋"/>
          <w:sz w:val="32"/>
          <w:szCs w:val="32"/>
        </w:rPr>
        <w:t>年给予每亩1000元补贴。</w:t>
      </w:r>
      <w:r>
        <w:rPr>
          <w:rFonts w:hint="eastAsia" w:ascii="楷体" w:hAnsi="楷体" w:eastAsia="楷体" w:cs="楷体"/>
          <w:sz w:val="32"/>
          <w:szCs w:val="32"/>
        </w:rPr>
        <w:t>（责任单位：自治区农牧厅、财政厅、自然资源厅、林草局按职责分工负责）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3.实施苜蓿草种繁育基地建设补贴，新建繁育基地第一年每亩补贴500元，达产后按照每年每亩300元标准给予补贴。实施“优质苜蓿新品种选育及产业示范”揭榜挂帅项目，培育适宜不同地域条件种植的新品种和高蛋白苜蓿新品种，提纯复壮国产苜蓿退化品种。</w:t>
      </w:r>
      <w:r>
        <w:rPr>
          <w:rFonts w:hint="eastAsia" w:ascii="楷体" w:hAnsi="楷体" w:eastAsia="楷体" w:cs="楷体"/>
          <w:sz w:val="32"/>
          <w:szCs w:val="32"/>
        </w:rPr>
        <w:t>（责任单位：自治区林草局、科技厅、财政厅按职责分工负责）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二、提升“种源”自给能力，加强奶畜良种繁育</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4.支持培育顶级种公牛，依据育种能力评价及</w:t>
      </w:r>
      <w:r>
        <w:rPr>
          <w:rFonts w:hint="eastAsia" w:ascii="仿宋" w:hAnsi="仿宋" w:eastAsia="仿宋" w:cs="仿宋"/>
          <w:sz w:val="32"/>
          <w:szCs w:val="32"/>
          <w:lang w:eastAsia="zh-CN"/>
        </w:rPr>
        <w:t>相关</w:t>
      </w:r>
      <w:r>
        <w:rPr>
          <w:rFonts w:hint="eastAsia" w:ascii="仿宋" w:hAnsi="仿宋" w:eastAsia="仿宋" w:cs="仿宋"/>
          <w:sz w:val="32"/>
          <w:szCs w:val="32"/>
        </w:rPr>
        <w:t>奖励办法，对育种能力评价结果达到良好等级以上的奶牛育种企业给予基础性奖励100万元，在此基础上，依据每年排名结果，对培育出排名进入国际前200名或国内前50名荷斯坦奶牛的育种企业每头奖励100万元，50（不含）</w:t>
      </w:r>
      <w:r>
        <w:rPr>
          <w:rFonts w:hint="eastAsia" w:ascii="仿宋" w:hAnsi="仿宋" w:eastAsia="仿宋" w:cs="仿宋"/>
          <w:sz w:val="32"/>
          <w:szCs w:val="32"/>
          <w:lang w:eastAsia="zh-CN"/>
        </w:rPr>
        <w:t>—</w:t>
      </w:r>
      <w:r>
        <w:rPr>
          <w:rFonts w:hint="eastAsia" w:ascii="仿宋" w:hAnsi="仿宋" w:eastAsia="仿宋" w:cs="仿宋"/>
          <w:sz w:val="32"/>
          <w:szCs w:val="32"/>
        </w:rPr>
        <w:t>100名的每头奖励50万元；对培育出排名进入国内前100名西门塔尔牛的育种企业每头奖励50万元；对培育出排名进入国内前5名三河牛的育种企业每头奖励50万元。</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5.支持奶牛、奶羊核心育种场建设，对新创建的国家级核心育种场一次性奖励300万元，自治区级一次性奖励200万元。鼓励开展乳用蒙古马、双峰驼品种选育，提高产奶性能。</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6.推广良种繁育技术，使用奶牛性控胚胎，</w:t>
      </w:r>
      <w:r>
        <w:rPr>
          <w:rFonts w:hint="eastAsia" w:ascii="仿宋" w:hAnsi="仿宋" w:eastAsia="仿宋" w:cs="仿宋"/>
          <w:spacing w:val="11"/>
          <w:sz w:val="32"/>
          <w:szCs w:val="32"/>
        </w:rPr>
        <w:t>依据性能指数，</w:t>
      </w:r>
      <w:r>
        <w:rPr>
          <w:rFonts w:hint="eastAsia" w:ascii="仿宋" w:hAnsi="仿宋" w:eastAsia="仿宋" w:cs="仿宋"/>
          <w:sz w:val="32"/>
          <w:szCs w:val="32"/>
        </w:rPr>
        <w:t>按照每枚1500元、2500元、3500元分档补贴；使用奶牛性控冻精每头补贴120元；使用</w:t>
      </w:r>
      <w:r>
        <w:rPr>
          <w:rFonts w:hint="eastAsia" w:ascii="仿宋" w:hAnsi="仿宋" w:eastAsia="仿宋" w:cs="仿宋"/>
          <w:sz w:val="32"/>
          <w:szCs w:val="32"/>
          <w:shd w:val="clear" w:color="auto" w:fill="FFFFFF"/>
        </w:rPr>
        <w:t>奶羊冻精</w:t>
      </w:r>
      <w:r>
        <w:rPr>
          <w:rFonts w:hint="eastAsia" w:ascii="仿宋" w:hAnsi="仿宋" w:eastAsia="仿宋" w:cs="仿宋"/>
          <w:sz w:val="32"/>
          <w:szCs w:val="32"/>
        </w:rPr>
        <w:t>每只补贴60元</w:t>
      </w:r>
      <w:r>
        <w:rPr>
          <w:rFonts w:hint="eastAsia" w:ascii="仿宋" w:hAnsi="仿宋" w:eastAsia="仿宋" w:cs="仿宋"/>
          <w:sz w:val="32"/>
          <w:szCs w:val="32"/>
          <w:shd w:val="clear" w:color="auto" w:fill="FFFFFF"/>
        </w:rPr>
        <w:t>。</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7.扩大奶牛生产性能测定数量，生产性能测定中心每测定一头奶牛并上传有效数据补贴70元，较上一年度新增测定有效数据超过3万头的，一次性奖励100万元，用于购置检测设备</w:t>
      </w:r>
      <w:r>
        <w:rPr>
          <w:rFonts w:hint="eastAsia" w:ascii="仿宋" w:hAnsi="仿宋" w:eastAsia="仿宋" w:cs="仿宋"/>
          <w:sz w:val="32"/>
          <w:szCs w:val="32"/>
          <w:shd w:val="clear" w:color="auto" w:fill="FFFFFF"/>
        </w:rPr>
        <w:t>。</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三、稳固“奶源”供给保障，夯实产业发展基础</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8.保持规模化养殖场补贴政策连续性，适应形势变化，对2019年以后、本政策出台以前已开工在建项目和已签订招商引资协议的规模化奶牛养殖场</w:t>
      </w:r>
      <w:r>
        <w:rPr>
          <w:rFonts w:hint="eastAsia" w:ascii="仿宋" w:hAnsi="仿宋" w:eastAsia="仿宋" w:cs="仿宋"/>
          <w:sz w:val="32"/>
          <w:szCs w:val="32"/>
          <w:lang w:eastAsia="zh-CN"/>
        </w:rPr>
        <w:t>，</w:t>
      </w:r>
      <w:r>
        <w:rPr>
          <w:rFonts w:hint="eastAsia" w:ascii="仿宋" w:hAnsi="仿宋" w:eastAsia="仿宋" w:cs="仿宋"/>
          <w:sz w:val="32"/>
          <w:szCs w:val="32"/>
        </w:rPr>
        <w:t>奶牛存栏达到3000头补贴600万元，每增加500头再补贴100万元，补贴资金主要用于规模化养殖场“三通一平”、基础设施建设、设备购置和“数智化”牧场建设等方面。进口奶牛每头补贴5000元，其中</w:t>
      </w:r>
      <w:r>
        <w:rPr>
          <w:rFonts w:hint="eastAsia" w:ascii="仿宋" w:hAnsi="仿宋" w:eastAsia="仿宋" w:cs="仿宋"/>
          <w:sz w:val="32"/>
          <w:szCs w:val="32"/>
          <w:lang w:eastAsia="zh-CN"/>
        </w:rPr>
        <w:t>，</w:t>
      </w:r>
      <w:r>
        <w:rPr>
          <w:rFonts w:hint="eastAsia" w:ascii="仿宋" w:hAnsi="仿宋" w:eastAsia="仿宋" w:cs="仿宋"/>
          <w:sz w:val="32"/>
          <w:szCs w:val="32"/>
        </w:rPr>
        <w:t>自治区财政补贴3000元</w:t>
      </w:r>
      <w:r>
        <w:rPr>
          <w:rFonts w:hint="eastAsia" w:ascii="仿宋" w:hAnsi="仿宋" w:eastAsia="仿宋" w:cs="仿宋"/>
          <w:sz w:val="32"/>
          <w:szCs w:val="32"/>
          <w:lang w:eastAsia="zh-CN"/>
        </w:rPr>
        <w:t>、</w:t>
      </w:r>
      <w:r>
        <w:rPr>
          <w:rFonts w:hint="eastAsia" w:ascii="仿宋" w:hAnsi="仿宋" w:eastAsia="仿宋" w:cs="仿宋"/>
          <w:sz w:val="32"/>
          <w:szCs w:val="32"/>
        </w:rPr>
        <w:t>盟市财政补贴2000元。其他后续新建养殖场，根据盟市产业发展规划及市场供需情况“一场一策”给予支持。</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9.提升家庭牧场和奶农合作社等新型经营主体经营水平，对养殖荷斯坦等泌乳专用奶牛、存栏规模在100</w:t>
      </w:r>
      <w:r>
        <w:rPr>
          <w:rFonts w:hint="eastAsia" w:ascii="仿宋" w:hAnsi="仿宋" w:eastAsia="仿宋" w:cs="仿宋"/>
          <w:sz w:val="32"/>
          <w:szCs w:val="32"/>
          <w:lang w:eastAsia="zh-CN"/>
        </w:rPr>
        <w:t>—</w:t>
      </w:r>
      <w:r>
        <w:rPr>
          <w:rFonts w:hint="eastAsia" w:ascii="仿宋" w:hAnsi="仿宋" w:eastAsia="仿宋" w:cs="仿宋"/>
          <w:sz w:val="32"/>
          <w:szCs w:val="32"/>
        </w:rPr>
        <w:t>3000头的养殖主体，按每头不超过400元的标准给予补贴，用于提升生产经营能力，改造升级养殖设施装备，降低生产成本。支持通过社会化服务提升饲料营养、选种选配、健康养殖、饲养管理、疫病防控和环境控制水平。</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10.支持发展特色奶畜养殖，对2022年（含）以后新建的5000只以上奶羊规模养殖场补贴200万元，</w:t>
      </w:r>
      <w:r>
        <w:rPr>
          <w:rFonts w:hint="eastAsia" w:ascii="仿宋" w:hAnsi="仿宋" w:eastAsia="仿宋" w:cs="仿宋"/>
          <w:color w:val="auto"/>
          <w:sz w:val="32"/>
          <w:szCs w:val="32"/>
        </w:rPr>
        <w:t>每增加5000只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补贴200万元。</w:t>
      </w:r>
      <w:r>
        <w:rPr>
          <w:rFonts w:hint="eastAsia" w:ascii="仿宋" w:hAnsi="仿宋" w:eastAsia="仿宋" w:cs="仿宋"/>
          <w:sz w:val="32"/>
          <w:szCs w:val="32"/>
        </w:rPr>
        <w:t>对2022年（含）以后新建的200峰以上骆驼养殖场（年奶产量不低于50吨）补贴40万元、</w:t>
      </w:r>
      <w:r>
        <w:rPr>
          <w:rFonts w:hint="eastAsia" w:ascii="仿宋" w:hAnsi="仿宋" w:eastAsia="仿宋" w:cs="仿宋"/>
          <w:spacing w:val="17"/>
          <w:sz w:val="32"/>
          <w:szCs w:val="32"/>
        </w:rPr>
        <w:t>改造升级的补贴20万元，</w:t>
      </w:r>
      <w:r>
        <w:rPr>
          <w:rFonts w:hint="eastAsia" w:ascii="仿宋" w:hAnsi="仿宋" w:eastAsia="仿宋" w:cs="仿宋"/>
          <w:sz w:val="32"/>
          <w:szCs w:val="32"/>
        </w:rPr>
        <w:t>新建的50匹以上马养殖场（年奶产量不低于10吨）补贴10万元、改造升级的补贴5万元。</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b/>
          <w:bCs/>
          <w:sz w:val="32"/>
          <w:szCs w:val="32"/>
        </w:rPr>
      </w:pPr>
      <w:r>
        <w:rPr>
          <w:rFonts w:hint="eastAsia" w:ascii="仿宋" w:hAnsi="仿宋" w:eastAsia="仿宋" w:cs="仿宋"/>
          <w:sz w:val="32"/>
          <w:szCs w:val="32"/>
        </w:rPr>
        <w:t>11.提高生鲜乳购销合同签约率，鼓励</w:t>
      </w:r>
      <w:r>
        <w:rPr>
          <w:rFonts w:hint="eastAsia" w:ascii="仿宋" w:hAnsi="仿宋" w:eastAsia="仿宋" w:cs="仿宋"/>
          <w:sz w:val="32"/>
          <w:szCs w:val="32"/>
          <w:lang w:eastAsia="zh-CN"/>
        </w:rPr>
        <w:t>自治</w:t>
      </w:r>
      <w:r>
        <w:rPr>
          <w:rFonts w:hint="eastAsia" w:ascii="仿宋" w:hAnsi="仿宋" w:eastAsia="仿宋" w:cs="仿宋"/>
          <w:sz w:val="32"/>
          <w:szCs w:val="32"/>
        </w:rPr>
        <w:t>区内乳制品加工企业、地方特色乳制品小型生产作坊与</w:t>
      </w:r>
      <w:r>
        <w:rPr>
          <w:rFonts w:hint="eastAsia" w:ascii="仿宋" w:hAnsi="仿宋" w:eastAsia="仿宋" w:cs="仿宋"/>
          <w:sz w:val="32"/>
          <w:szCs w:val="32"/>
          <w:lang w:eastAsia="zh-CN"/>
        </w:rPr>
        <w:t>自治区</w:t>
      </w:r>
      <w:r>
        <w:rPr>
          <w:rFonts w:hint="eastAsia" w:ascii="仿宋" w:hAnsi="仿宋" w:eastAsia="仿宋" w:cs="仿宋"/>
          <w:sz w:val="32"/>
          <w:szCs w:val="32"/>
        </w:rPr>
        <w:t>内连续12个月无合作保障的荷斯坦奶牛养殖场签订2年以上购销合同，每新签约1家养殖场，且日收购生鲜乳1吨以上，以“先签后补、先收后补”的形式，给予加工企业（小型生产作坊）一次性补贴10万元。</w:t>
      </w:r>
      <w:r>
        <w:rPr>
          <w:rFonts w:hint="eastAsia" w:ascii="楷体" w:hAnsi="楷体" w:eastAsia="楷体" w:cs="楷体"/>
          <w:sz w:val="32"/>
          <w:szCs w:val="32"/>
        </w:rPr>
        <w:t>（责任单位：自治区农牧厅、财政厅、市场监管局按职责分工负责）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12.支持养殖场数智化、绿色化发展，通过实施国家奶业生产能力提升项目，每年安排资金5000万元以上，对饲喂、挤奶、保健、防疫等关键环节设施设备升级改造，建设一批高水平适度规模现代智慧牧场，实现养殖管理数字化、智能化。支持养殖场开展良好农业规范认证（GAP），对通过认证的一次性给予5万元奖励。</w:t>
      </w:r>
      <w:r>
        <w:rPr>
          <w:rFonts w:hint="eastAsia" w:ascii="楷体" w:hAnsi="楷体" w:eastAsia="楷体" w:cs="楷体"/>
          <w:sz w:val="32"/>
          <w:szCs w:val="32"/>
        </w:rPr>
        <w:t>（责任单位：自治区农牧厅、财政厅按职责分工负责）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四、做优做强乳制品加工，促进产业提档升级</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13.支持乳制品加工企业发展精深加工，对新建或改扩建生产原制奶酪、乳清、乳铁蛋白等乳制品精深加工项目的企业，按照设备投资总额的10%给予最高5000万元补贴。</w:t>
      </w:r>
      <w:r>
        <w:rPr>
          <w:rFonts w:hint="eastAsia" w:ascii="楷体" w:hAnsi="楷体" w:eastAsia="楷体" w:cs="楷体"/>
          <w:sz w:val="32"/>
          <w:szCs w:val="32"/>
        </w:rPr>
        <w:t>（责任单位：自治区工</w:t>
      </w:r>
      <w:r>
        <w:rPr>
          <w:rFonts w:hint="eastAsia" w:ascii="楷体" w:hAnsi="楷体" w:eastAsia="楷体" w:cs="楷体"/>
          <w:sz w:val="32"/>
          <w:szCs w:val="32"/>
          <w:lang w:eastAsia="zh-CN"/>
        </w:rPr>
        <w:t>业和信息化</w:t>
      </w:r>
      <w:r>
        <w:rPr>
          <w:rFonts w:hint="eastAsia" w:ascii="楷体" w:hAnsi="楷体" w:eastAsia="楷体" w:cs="楷体"/>
          <w:sz w:val="32"/>
          <w:szCs w:val="32"/>
        </w:rPr>
        <w:t>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14.鼓励地方特色乳制品产业提档升级，对小型生产作坊升级成乳制品加工企业</w:t>
      </w:r>
      <w:r>
        <w:rPr>
          <w:rFonts w:hint="eastAsia" w:ascii="仿宋" w:hAnsi="仿宋" w:eastAsia="仿宋" w:cs="仿宋"/>
          <w:sz w:val="32"/>
          <w:szCs w:val="32"/>
          <w:lang w:eastAsia="zh-CN"/>
        </w:rPr>
        <w:t>的</w:t>
      </w:r>
      <w:r>
        <w:rPr>
          <w:rFonts w:hint="eastAsia" w:ascii="仿宋" w:hAnsi="仿宋" w:eastAsia="仿宋" w:cs="仿宋"/>
          <w:sz w:val="32"/>
          <w:szCs w:val="32"/>
        </w:rPr>
        <w:t>，一次性奖励50万元。支持地方特色乳制品小型生产作坊和加工</w:t>
      </w:r>
      <w:r>
        <w:rPr>
          <w:rFonts w:hint="eastAsia" w:ascii="仿宋" w:hAnsi="仿宋" w:eastAsia="仿宋" w:cs="仿宋"/>
          <w:spacing w:val="6"/>
          <w:sz w:val="32"/>
          <w:szCs w:val="32"/>
        </w:rPr>
        <w:t>企业向食品园区集中，实现规模经营、</w:t>
      </w:r>
      <w:r>
        <w:rPr>
          <w:rFonts w:hint="eastAsia" w:ascii="仿宋" w:hAnsi="仿宋" w:eastAsia="仿宋" w:cs="仿宋"/>
          <w:sz w:val="32"/>
          <w:szCs w:val="32"/>
        </w:rPr>
        <w:t>统一管理。对地方特色乳制品小型生产作坊入园一次性奖励10万元，对加工企业入园一次性奖励50万元。</w:t>
      </w:r>
      <w:r>
        <w:rPr>
          <w:rFonts w:hint="eastAsia" w:ascii="楷体" w:hAnsi="楷体" w:eastAsia="楷体" w:cs="楷体"/>
          <w:sz w:val="32"/>
          <w:szCs w:val="32"/>
        </w:rPr>
        <w:t>（责任单位：自治区农牧厅</w:t>
      </w:r>
      <w:r>
        <w:rPr>
          <w:rFonts w:hint="eastAsia" w:ascii="楷体" w:hAnsi="楷体" w:eastAsia="楷体" w:cs="楷体"/>
          <w:sz w:val="32"/>
          <w:szCs w:val="32"/>
          <w:lang w:eastAsia="zh-CN"/>
        </w:rPr>
        <w:t>、</w:t>
      </w:r>
      <w:r>
        <w:rPr>
          <w:rFonts w:hint="eastAsia" w:ascii="楷体" w:hAnsi="楷体" w:eastAsia="楷体" w:cs="楷体"/>
          <w:sz w:val="32"/>
          <w:szCs w:val="32"/>
        </w:rPr>
        <w:t>财政厅、</w:t>
      </w:r>
      <w:r>
        <w:rPr>
          <w:rFonts w:hint="eastAsia" w:ascii="楷体" w:hAnsi="楷体" w:eastAsia="楷体" w:cs="楷体"/>
          <w:sz w:val="32"/>
          <w:szCs w:val="32"/>
          <w:lang w:eastAsia="zh-CN"/>
        </w:rPr>
        <w:t>市场监管局</w:t>
      </w:r>
      <w:r>
        <w:rPr>
          <w:rFonts w:hint="eastAsia" w:ascii="楷体" w:hAnsi="楷体" w:eastAsia="楷体" w:cs="楷体"/>
          <w:sz w:val="32"/>
          <w:szCs w:val="32"/>
        </w:rPr>
        <w:t>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15.支持乳制品加工企业提高奶酪生产能力，对乳制品加工企业使用生鲜乳加工原制奶酪，以上一年度使用生鲜乳加工原制奶酪量为基数，每增加1吨补贴2000元。</w:t>
      </w:r>
      <w:r>
        <w:rPr>
          <w:rFonts w:hint="eastAsia" w:ascii="楷体" w:hAnsi="楷体" w:eastAsia="楷体" w:cs="楷体"/>
          <w:sz w:val="32"/>
          <w:szCs w:val="32"/>
        </w:rPr>
        <w:t>（责任单位：自治区工</w:t>
      </w:r>
      <w:r>
        <w:rPr>
          <w:rFonts w:hint="eastAsia" w:ascii="楷体" w:hAnsi="楷体" w:eastAsia="楷体" w:cs="楷体"/>
          <w:sz w:val="32"/>
          <w:szCs w:val="32"/>
          <w:lang w:eastAsia="zh-CN"/>
        </w:rPr>
        <w:t>业和信息化</w:t>
      </w:r>
      <w:r>
        <w:rPr>
          <w:rFonts w:hint="eastAsia" w:ascii="楷体" w:hAnsi="楷体" w:eastAsia="楷体" w:cs="楷体"/>
          <w:sz w:val="32"/>
          <w:szCs w:val="32"/>
        </w:rPr>
        <w:t>厅、财政厅按职责分工负责）</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16.支持乳制品加工企业扩大加工量，以上一年度生鲜乳加工量为基数，每增加1吨补贴200元，自治区</w:t>
      </w:r>
      <w:r>
        <w:rPr>
          <w:rFonts w:hint="eastAsia" w:ascii="仿宋" w:hAnsi="仿宋" w:eastAsia="仿宋" w:cs="仿宋"/>
          <w:sz w:val="32"/>
          <w:szCs w:val="32"/>
          <w:lang w:eastAsia="zh-CN"/>
        </w:rPr>
        <w:t>、</w:t>
      </w:r>
      <w:r>
        <w:rPr>
          <w:rFonts w:hint="eastAsia" w:ascii="仿宋" w:hAnsi="仿宋" w:eastAsia="仿宋" w:cs="仿宋"/>
          <w:sz w:val="32"/>
          <w:szCs w:val="32"/>
        </w:rPr>
        <w:t>盟市各承担50%。</w:t>
      </w:r>
      <w:r>
        <w:rPr>
          <w:rFonts w:hint="eastAsia" w:ascii="楷体" w:hAnsi="楷体" w:eastAsia="楷体" w:cs="楷体"/>
          <w:sz w:val="32"/>
          <w:szCs w:val="32"/>
        </w:rPr>
        <w:t>（责任单位：自治区工</w:t>
      </w:r>
      <w:r>
        <w:rPr>
          <w:rFonts w:hint="eastAsia" w:ascii="楷体" w:hAnsi="楷体" w:eastAsia="楷体" w:cs="楷体"/>
          <w:sz w:val="32"/>
          <w:szCs w:val="32"/>
          <w:lang w:eastAsia="zh-CN"/>
        </w:rPr>
        <w:t>业和信息化</w:t>
      </w:r>
      <w:r>
        <w:rPr>
          <w:rFonts w:hint="eastAsia" w:ascii="楷体" w:hAnsi="楷体" w:eastAsia="楷体" w:cs="楷体"/>
          <w:sz w:val="32"/>
          <w:szCs w:val="32"/>
        </w:rPr>
        <w:t>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17.支持乳制品加工企业在3</w:t>
      </w:r>
      <w:r>
        <w:rPr>
          <w:rFonts w:hint="eastAsia" w:ascii="仿宋" w:hAnsi="仿宋" w:eastAsia="仿宋" w:cs="仿宋"/>
          <w:sz w:val="32"/>
          <w:szCs w:val="32"/>
          <w:lang w:eastAsia="zh-CN"/>
        </w:rPr>
        <w:t>—</w:t>
      </w:r>
      <w:r>
        <w:rPr>
          <w:rFonts w:hint="eastAsia" w:ascii="仿宋" w:hAnsi="仿宋" w:eastAsia="仿宋" w:cs="仿宋"/>
          <w:sz w:val="32"/>
          <w:szCs w:val="32"/>
        </w:rPr>
        <w:t>5月份销售淡季足额收奶，对使用生鲜乳进行喷粉，按收购数量的10%，每吨补贴1000元，自治区</w:t>
      </w:r>
      <w:r>
        <w:rPr>
          <w:rFonts w:hint="eastAsia" w:ascii="仿宋" w:hAnsi="仿宋" w:eastAsia="仿宋" w:cs="仿宋"/>
          <w:sz w:val="32"/>
          <w:szCs w:val="32"/>
          <w:lang w:eastAsia="zh-CN"/>
        </w:rPr>
        <w:t>、</w:t>
      </w:r>
      <w:r>
        <w:rPr>
          <w:rFonts w:hint="eastAsia" w:ascii="仿宋" w:hAnsi="仿宋" w:eastAsia="仿宋" w:cs="仿宋"/>
          <w:sz w:val="32"/>
          <w:szCs w:val="32"/>
        </w:rPr>
        <w:t>盟市各承担50%。</w:t>
      </w:r>
      <w:r>
        <w:rPr>
          <w:rFonts w:hint="eastAsia" w:ascii="楷体" w:hAnsi="楷体" w:eastAsia="楷体" w:cs="楷体"/>
          <w:sz w:val="32"/>
          <w:szCs w:val="32"/>
        </w:rPr>
        <w:t>（责任单位：自治区工</w:t>
      </w:r>
      <w:r>
        <w:rPr>
          <w:rFonts w:hint="eastAsia" w:ascii="楷体" w:hAnsi="楷体" w:eastAsia="楷体" w:cs="楷体"/>
          <w:sz w:val="32"/>
          <w:szCs w:val="32"/>
          <w:lang w:eastAsia="zh-CN"/>
        </w:rPr>
        <w:t>业和信息化</w:t>
      </w:r>
      <w:r>
        <w:rPr>
          <w:rFonts w:hint="eastAsia" w:ascii="楷体" w:hAnsi="楷体" w:eastAsia="楷体" w:cs="楷体"/>
          <w:sz w:val="32"/>
          <w:szCs w:val="32"/>
        </w:rPr>
        <w:t>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五、强化品牌培育，提升产业竞争力</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18.依托资源优势打造区域公用品牌，支持锡林郭勒奶酪、呼伦贝尔牛奶等区域公用品牌建设，实施地理标志奶产品保护工程，围绕生鲜乳及其加工产品，制定“蒙”字标认证标准；开展“蒙”字标认证，做精做强地理标志奶产品区域公用品牌。</w:t>
      </w:r>
      <w:r>
        <w:rPr>
          <w:rFonts w:hint="eastAsia" w:ascii="楷体" w:hAnsi="楷体" w:eastAsia="楷体" w:cs="楷体"/>
          <w:sz w:val="32"/>
          <w:szCs w:val="32"/>
        </w:rPr>
        <w:t>（责任单位：自治区市场监管局、财政厅按职责分工负责）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19.依托产业特色打造企业品牌，引导乳制品生产企业加强产品品质和品牌形象打造，培育羊奶、驼奶、马奶等特色奶制品新品牌，打好链主企业国际牌。</w:t>
      </w:r>
      <w:r>
        <w:rPr>
          <w:rFonts w:hint="eastAsia" w:ascii="楷体" w:hAnsi="楷体" w:eastAsia="楷体" w:cs="楷体"/>
          <w:sz w:val="32"/>
          <w:szCs w:val="32"/>
        </w:rPr>
        <w:t>（责任单位：自治区市场监管局、财政厅按职责分工负责）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20.办好世界奶业大会，充分展示内蒙古奶业高质量发展成就。支持伊利现代智慧健康谷、蒙牛中国乳业产业园两大千亿级“产城融合”项目建设，打造全球奶业高质量发展高地。</w:t>
      </w:r>
      <w:r>
        <w:rPr>
          <w:rFonts w:hint="eastAsia" w:ascii="楷体" w:hAnsi="楷体" w:eastAsia="楷体" w:cs="楷体"/>
          <w:sz w:val="32"/>
          <w:szCs w:val="32"/>
        </w:rPr>
        <w:t>（责任单位：呼和浩特市人民政府</w:t>
      </w:r>
      <w:r>
        <w:rPr>
          <w:rFonts w:hint="eastAsia" w:ascii="楷体" w:hAnsi="楷体" w:eastAsia="楷体" w:cs="楷体"/>
          <w:sz w:val="32"/>
          <w:szCs w:val="32"/>
          <w:lang w:eastAsia="zh-CN"/>
        </w:rPr>
        <w:t>，</w:t>
      </w:r>
      <w:r>
        <w:rPr>
          <w:rFonts w:hint="eastAsia" w:ascii="楷体" w:hAnsi="楷体" w:eastAsia="楷体" w:cs="楷体"/>
          <w:sz w:val="32"/>
          <w:szCs w:val="32"/>
        </w:rPr>
        <w:t>自治区</w:t>
      </w:r>
      <w:r>
        <w:rPr>
          <w:rFonts w:hint="eastAsia" w:ascii="楷体" w:hAnsi="楷体" w:eastAsia="楷体" w:cs="楷体"/>
          <w:sz w:val="32"/>
          <w:szCs w:val="32"/>
          <w:lang w:eastAsia="zh-CN"/>
        </w:rPr>
        <w:t>各</w:t>
      </w:r>
      <w:r>
        <w:rPr>
          <w:rFonts w:hint="eastAsia" w:ascii="楷体" w:hAnsi="楷体" w:eastAsia="楷体" w:cs="楷体"/>
          <w:sz w:val="32"/>
          <w:szCs w:val="32"/>
        </w:rPr>
        <w:t>有关部门按职责分工负责）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六、强化消费引导，扩大乳制品销量</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21.加大奶业宣传力度，普及乳制品营养知识，培育多样化、本土化消费习惯。支持乳制品生产加工企业参加消博会、绿博会等国内知名展会，举办展销活动，进一步扩大乳制品市场。加强舆情监测，及时回应社会关切，维护内蒙古奶业良好形象。</w:t>
      </w:r>
      <w:r>
        <w:rPr>
          <w:rFonts w:hint="eastAsia" w:ascii="楷体" w:hAnsi="楷体" w:eastAsia="楷体" w:cs="楷体"/>
          <w:sz w:val="32"/>
          <w:szCs w:val="32"/>
        </w:rPr>
        <w:t>（责任单位：自治区商务厅、</w:t>
      </w:r>
      <w:r>
        <w:rPr>
          <w:rFonts w:hint="eastAsia" w:ascii="楷体" w:hAnsi="楷体" w:eastAsia="楷体" w:cs="楷体"/>
          <w:sz w:val="32"/>
          <w:szCs w:val="32"/>
          <w:lang w:eastAsia="zh-CN"/>
        </w:rPr>
        <w:t>工业和信息化</w:t>
      </w:r>
      <w:r>
        <w:rPr>
          <w:rFonts w:hint="eastAsia" w:ascii="楷体" w:hAnsi="楷体" w:eastAsia="楷体" w:cs="楷体"/>
          <w:sz w:val="32"/>
          <w:szCs w:val="32"/>
        </w:rPr>
        <w:t>厅、财政厅、农牧厅、党委网信办按职责分工负责）</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22.鼓励发展工业旅游，支持符合条件的奶产业链企业创建国家工业旅游示范基地和A级旅游景区</w:t>
      </w:r>
      <w:r>
        <w:rPr>
          <w:rFonts w:hint="eastAsia" w:ascii="仿宋" w:hAnsi="仿宋" w:eastAsia="仿宋" w:cs="仿宋"/>
          <w:sz w:val="32"/>
          <w:szCs w:val="32"/>
          <w:lang w:eastAsia="zh-CN"/>
        </w:rPr>
        <w:t>，</w:t>
      </w:r>
      <w:r>
        <w:rPr>
          <w:rFonts w:hint="eastAsia" w:ascii="仿宋" w:hAnsi="仿宋" w:eastAsia="仿宋" w:cs="仿宋"/>
          <w:sz w:val="32"/>
          <w:szCs w:val="32"/>
        </w:rPr>
        <w:t>打造乳制品“消费+旅游”新模式。鼓励创建奶牛休闲观光牧场，将创建成功的养殖场纳入农业农村部“想去乡游”乡村休闲旅游线上平台予以推广。</w:t>
      </w:r>
      <w:r>
        <w:rPr>
          <w:rFonts w:hint="eastAsia" w:ascii="楷体" w:hAnsi="楷体" w:eastAsia="楷体" w:cs="楷体"/>
          <w:sz w:val="32"/>
          <w:szCs w:val="32"/>
        </w:rPr>
        <w:t>（责任单位：自治区文化和旅游厅、农牧厅按职责分工负责）</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23.加强电子商务人才培养，</w:t>
      </w:r>
      <w:r>
        <w:rPr>
          <w:rFonts w:hint="eastAsia" w:ascii="仿宋" w:hAnsi="仿宋" w:eastAsia="仿宋" w:cs="仿宋"/>
          <w:spacing w:val="11"/>
          <w:sz w:val="32"/>
          <w:szCs w:val="32"/>
        </w:rPr>
        <w:t>支持乳制品企业、各类院校、</w:t>
      </w:r>
      <w:r>
        <w:rPr>
          <w:rFonts w:hint="eastAsia" w:ascii="仿宋" w:hAnsi="仿宋" w:eastAsia="仿宋" w:cs="仿宋"/>
          <w:sz w:val="32"/>
          <w:szCs w:val="32"/>
        </w:rPr>
        <w:t>职业培训机构等培养电子商务人才，推动乳制品线上销售。鼓励乳制品企业和商户加强与电商平台</w:t>
      </w:r>
      <w:r>
        <w:rPr>
          <w:rFonts w:hint="eastAsia" w:ascii="仿宋" w:hAnsi="仿宋" w:eastAsia="仿宋" w:cs="仿宋"/>
          <w:sz w:val="32"/>
          <w:szCs w:val="32"/>
          <w:lang w:eastAsia="zh-CN"/>
        </w:rPr>
        <w:t>的</w:t>
      </w:r>
      <w:r>
        <w:rPr>
          <w:rFonts w:hint="eastAsia" w:ascii="仿宋" w:hAnsi="仿宋" w:eastAsia="仿宋" w:cs="仿宋"/>
          <w:sz w:val="32"/>
          <w:szCs w:val="32"/>
        </w:rPr>
        <w:t>合作，开辟地方特色馆和旗舰店，通过双品网购节、网上年货节等主题节日集中推广营销。</w:t>
      </w:r>
      <w:r>
        <w:rPr>
          <w:rFonts w:hint="eastAsia" w:ascii="楷体" w:hAnsi="楷体" w:eastAsia="楷体" w:cs="楷体"/>
          <w:sz w:val="32"/>
          <w:szCs w:val="32"/>
        </w:rPr>
        <w:t>（责任单位：自治区商务厅、人</w:t>
      </w:r>
      <w:r>
        <w:rPr>
          <w:rFonts w:hint="eastAsia" w:ascii="楷体" w:hAnsi="楷体" w:eastAsia="楷体" w:cs="楷体"/>
          <w:sz w:val="32"/>
          <w:szCs w:val="32"/>
          <w:lang w:eastAsia="zh-CN"/>
        </w:rPr>
        <w:t>力资源社会保障</w:t>
      </w:r>
      <w:r>
        <w:rPr>
          <w:rFonts w:hint="eastAsia" w:ascii="楷体" w:hAnsi="楷体" w:eastAsia="楷体" w:cs="楷体"/>
          <w:sz w:val="32"/>
          <w:szCs w:val="32"/>
        </w:rPr>
        <w:t>厅、农牧厅按职责分工负责）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七、加强科技创新，推动成果转化应用</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24.发挥国家乳业技术创新中心作用，每年安排1亿元科研资金，围绕奶业全产业链开展关键技术攻关，攻克一批“卡脖子”技术难题。支持乳制品加工企业开发高科技、高品质、高附加值的高端乳制品，满足差异化市场需求。</w:t>
      </w:r>
      <w:r>
        <w:rPr>
          <w:rFonts w:hint="eastAsia" w:ascii="楷体" w:hAnsi="楷体" w:eastAsia="楷体" w:cs="楷体"/>
          <w:sz w:val="32"/>
          <w:szCs w:val="32"/>
        </w:rPr>
        <w:t>（责任单位：自治区科技厅、财政厅按职责分工负责）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25.聚焦草种业、奶牛种业创新等方向，每年以“揭榜挂帅”方式，实施自治区科技创新重大示范工程项目、自治区重点研发和成果转化项目，对在自治区内落地转化的核心技术成果推广应用给予奖励。在奶业全产业链领域取得突破性进展或攻克关键核心技术的主体，自治区科技项目立项时给予重点支持。</w:t>
      </w:r>
      <w:r>
        <w:rPr>
          <w:rFonts w:hint="eastAsia" w:ascii="楷体" w:hAnsi="楷体" w:eastAsia="楷体" w:cs="楷体"/>
          <w:sz w:val="32"/>
          <w:szCs w:val="32"/>
        </w:rPr>
        <w:t>（责任单位：自治区科技厅、财政厅按职责分工负责）</w:t>
      </w:r>
    </w:p>
    <w:p>
      <w:pPr>
        <w:keepNext w:val="0"/>
        <w:keepLines w:val="0"/>
        <w:pageBreakBefore w:val="0"/>
        <w:widowControl w:val="0"/>
        <w:kinsoku/>
        <w:wordWrap/>
        <w:overflowPunct/>
        <w:topLinePunct/>
        <w:autoSpaceDE/>
        <w:autoSpaceDN/>
        <w:bidi w:val="0"/>
        <w:adjustRightInd/>
        <w:snapToGrid/>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26.完善全产业链标准体系，指导有关企业、科研院所、社会团体等开展地方、行业、团体等标准研制工作。鼓励乳制品生产企业积极参与国家和地方标准制定，引领提升行业发展水平。</w:t>
      </w:r>
      <w:r>
        <w:rPr>
          <w:rFonts w:hint="eastAsia" w:ascii="楷体" w:hAnsi="楷体" w:eastAsia="楷体" w:cs="楷体"/>
          <w:sz w:val="32"/>
          <w:szCs w:val="32"/>
        </w:rPr>
        <w:t>（责任单位：自治区市场监管局、卫生健康委按职责分工负责）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八、提高监管水平，保障乳制品质量安全</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27.强化奶畜疫病防控，统一采购布病疫苗，对新生犊牛、新补栏奶牛和奶羊开展免疫；对奶牛规模场结核病检测每头补贴15元；对通过布病、牛结核病等自治区级净化创建场评估的奶畜养殖场奖励50万元，通过国家级净化场或国家级无疫小区评估的奶畜养殖场奖励100万元。支持布病、结核病等人畜共患病和奶牛常见病的疫苗研发和推广应用。</w:t>
      </w:r>
      <w:r>
        <w:rPr>
          <w:rFonts w:hint="eastAsia" w:ascii="楷体" w:hAnsi="楷体" w:eastAsia="楷体" w:cs="楷体"/>
          <w:sz w:val="32"/>
          <w:szCs w:val="32"/>
        </w:rPr>
        <w:t>（责任单位：自治区农牧厅、财政厅、疾病预防控制局按职责分工负责）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28.落实国家、自治区生鲜乳质量安全监测计划，确保生鲜乳收购站和运输车辆监测全覆盖。严厉打击破坏市场供销秩序等违法违规行为，依法取缔不合格生产经营主体。</w:t>
      </w:r>
      <w:r>
        <w:rPr>
          <w:rFonts w:hint="eastAsia" w:ascii="楷体" w:hAnsi="楷体" w:eastAsia="楷体" w:cs="楷体"/>
          <w:sz w:val="32"/>
          <w:szCs w:val="32"/>
        </w:rPr>
        <w:t>（责任单位：自治区农牧厅、财政厅、市场监管局按职责分工负责）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九、压实工作责任，完善保障措施</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29.加强组织领导</w:t>
      </w:r>
      <w:r>
        <w:rPr>
          <w:rFonts w:hint="eastAsia" w:ascii="仿宋" w:hAnsi="仿宋" w:eastAsia="仿宋" w:cs="仿宋"/>
          <w:sz w:val="32"/>
          <w:szCs w:val="32"/>
          <w:lang w:eastAsia="zh-CN"/>
        </w:rPr>
        <w:t>，</w:t>
      </w:r>
      <w:r>
        <w:rPr>
          <w:rFonts w:hint="eastAsia" w:ascii="仿宋" w:hAnsi="仿宋" w:eastAsia="仿宋" w:cs="仿宋"/>
          <w:sz w:val="32"/>
          <w:szCs w:val="32"/>
        </w:rPr>
        <w:t>落实“链长制”要求</w:t>
      </w:r>
      <w:r>
        <w:rPr>
          <w:rFonts w:hint="eastAsia" w:ascii="仿宋" w:hAnsi="仿宋" w:eastAsia="仿宋" w:cs="仿宋"/>
          <w:sz w:val="32"/>
          <w:szCs w:val="32"/>
          <w:lang w:eastAsia="zh-CN"/>
        </w:rPr>
        <w:t>。</w:t>
      </w:r>
      <w:r>
        <w:rPr>
          <w:rFonts w:hint="eastAsia" w:ascii="仿宋" w:hAnsi="仿宋" w:eastAsia="仿宋" w:cs="仿宋"/>
          <w:sz w:val="32"/>
          <w:szCs w:val="32"/>
        </w:rPr>
        <w:t>各地</w:t>
      </w:r>
      <w:r>
        <w:rPr>
          <w:rFonts w:hint="eastAsia" w:ascii="仿宋" w:hAnsi="仿宋" w:eastAsia="仿宋" w:cs="仿宋"/>
          <w:sz w:val="32"/>
          <w:szCs w:val="32"/>
          <w:lang w:eastAsia="zh-CN"/>
        </w:rPr>
        <w:t>区</w:t>
      </w:r>
      <w:r>
        <w:rPr>
          <w:rFonts w:hint="eastAsia" w:ascii="仿宋" w:hAnsi="仿宋" w:eastAsia="仿宋" w:cs="仿宋"/>
          <w:sz w:val="32"/>
          <w:szCs w:val="32"/>
        </w:rPr>
        <w:t>、各有关部门按照职责分工，加大工作力度，强化协同配合，做好招商引资。</w:t>
      </w:r>
      <w:r>
        <w:rPr>
          <w:rFonts w:hint="eastAsia" w:ascii="仿宋" w:hAnsi="仿宋" w:eastAsia="仿宋" w:cs="仿宋"/>
          <w:color w:val="000000"/>
          <w:sz w:val="32"/>
          <w:szCs w:val="32"/>
        </w:rPr>
        <w:t>补贴类政策要制</w:t>
      </w:r>
      <w:r>
        <w:rPr>
          <w:rFonts w:hint="eastAsia" w:ascii="仿宋" w:hAnsi="仿宋" w:eastAsia="仿宋" w:cs="仿宋"/>
          <w:sz w:val="32"/>
          <w:szCs w:val="32"/>
        </w:rPr>
        <w:t>定实施细则（方案），各责任单位要强化统筹协调，</w:t>
      </w:r>
      <w:r>
        <w:rPr>
          <w:rFonts w:hint="eastAsia" w:ascii="仿宋" w:hAnsi="仿宋" w:eastAsia="仿宋" w:cs="仿宋"/>
          <w:spacing w:val="6"/>
          <w:sz w:val="32"/>
          <w:szCs w:val="32"/>
        </w:rPr>
        <w:t>加强工作调度，及时研究工作、下摆任务、解决问题，</w:t>
      </w:r>
      <w:r>
        <w:rPr>
          <w:rFonts w:hint="eastAsia" w:ascii="仿宋" w:hAnsi="仿宋" w:eastAsia="仿宋" w:cs="仿宋"/>
          <w:sz w:val="32"/>
          <w:szCs w:val="32"/>
        </w:rPr>
        <w:t>重大问题及时提交自治区党委和政府研究。</w:t>
      </w:r>
      <w:r>
        <w:rPr>
          <w:rFonts w:hint="eastAsia" w:ascii="楷体" w:hAnsi="楷体" w:eastAsia="楷体" w:cs="楷体"/>
          <w:sz w:val="32"/>
          <w:szCs w:val="32"/>
        </w:rPr>
        <w:t>（责任单位：自治区各责任单位按职责分工负责）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30.做好生鲜乳生产成本监测，科学搭建交易参考价格模型，引导企业落实生鲜乳价格协商机制，稳定生鲜乳购销秩序。积极开展产业政策评估，探索建立市场预警机制，及时处置突发情况，防范极端情况发生。</w:t>
      </w:r>
      <w:r>
        <w:rPr>
          <w:rFonts w:hint="eastAsia" w:ascii="楷体" w:hAnsi="楷体" w:eastAsia="楷体" w:cs="楷体"/>
          <w:spacing w:val="11"/>
          <w:sz w:val="32"/>
          <w:szCs w:val="32"/>
        </w:rPr>
        <w:t>（责任单位：自治区农牧厅、发展改革委、</w:t>
      </w:r>
      <w:r>
        <w:rPr>
          <w:rFonts w:hint="eastAsia" w:ascii="楷体" w:hAnsi="楷体" w:eastAsia="楷体" w:cs="楷体"/>
          <w:sz w:val="32"/>
          <w:szCs w:val="32"/>
        </w:rPr>
        <w:t>市场监管局、党委网信办按职责分工负责）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31.创新拨付机制</w:t>
      </w:r>
      <w:r>
        <w:rPr>
          <w:rFonts w:hint="eastAsia" w:ascii="仿宋" w:hAnsi="仿宋" w:eastAsia="仿宋" w:cs="仿宋"/>
          <w:sz w:val="32"/>
          <w:szCs w:val="32"/>
          <w:lang w:eastAsia="zh-CN"/>
        </w:rPr>
        <w:t>，</w:t>
      </w:r>
      <w:r>
        <w:rPr>
          <w:rFonts w:hint="eastAsia" w:ascii="仿宋" w:hAnsi="仿宋" w:eastAsia="仿宋" w:cs="仿宋"/>
          <w:sz w:val="32"/>
          <w:szCs w:val="32"/>
        </w:rPr>
        <w:t>建立奶业振兴项目资金监管平台</w:t>
      </w:r>
      <w:r>
        <w:rPr>
          <w:rFonts w:hint="eastAsia" w:ascii="仿宋" w:hAnsi="仿宋" w:eastAsia="仿宋" w:cs="仿宋"/>
          <w:sz w:val="32"/>
          <w:szCs w:val="32"/>
          <w:lang w:eastAsia="zh-CN"/>
        </w:rPr>
        <w:t>，</w:t>
      </w:r>
      <w:r>
        <w:rPr>
          <w:rFonts w:hint="eastAsia" w:ascii="仿宋" w:hAnsi="仿宋" w:eastAsia="仿宋" w:cs="仿宋"/>
          <w:sz w:val="32"/>
          <w:szCs w:val="32"/>
        </w:rPr>
        <w:t>项目资金由盟市直接拨付到实施主体</w:t>
      </w:r>
      <w:r>
        <w:rPr>
          <w:rFonts w:hint="eastAsia" w:ascii="仿宋" w:hAnsi="仿宋" w:eastAsia="仿宋" w:cs="仿宋"/>
          <w:sz w:val="32"/>
          <w:szCs w:val="32"/>
          <w:lang w:eastAsia="zh-CN"/>
        </w:rPr>
        <w:t>。</w:t>
      </w:r>
      <w:r>
        <w:rPr>
          <w:rFonts w:hint="eastAsia" w:ascii="仿宋" w:hAnsi="仿宋" w:eastAsia="仿宋" w:cs="仿宋"/>
          <w:sz w:val="32"/>
          <w:szCs w:val="32"/>
        </w:rPr>
        <w:t>自治区财政厅会同各牵头部门制定资金管理办法，定期调度资金支出进度等情况，确保资金及时足额到位。</w:t>
      </w:r>
      <w:r>
        <w:rPr>
          <w:rFonts w:hint="eastAsia" w:ascii="楷体" w:hAnsi="楷体" w:eastAsia="楷体" w:cs="楷体"/>
          <w:sz w:val="32"/>
          <w:szCs w:val="32"/>
        </w:rPr>
        <w:t>（责任单位：自治区财政厅</w:t>
      </w:r>
      <w:r>
        <w:rPr>
          <w:rFonts w:hint="eastAsia" w:ascii="楷体" w:hAnsi="楷体" w:eastAsia="楷体" w:cs="楷体"/>
          <w:sz w:val="32"/>
          <w:szCs w:val="32"/>
          <w:lang w:eastAsia="zh-CN"/>
        </w:rPr>
        <w:t>及</w:t>
      </w:r>
      <w:r>
        <w:rPr>
          <w:rFonts w:hint="eastAsia" w:ascii="楷体" w:hAnsi="楷体" w:eastAsia="楷体" w:cs="楷体"/>
          <w:sz w:val="32"/>
          <w:szCs w:val="32"/>
        </w:rPr>
        <w:t>有关部门按职责分工负责）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仿宋" w:hAnsi="仿宋" w:eastAsia="仿宋" w:cs="仿宋"/>
          <w:sz w:val="32"/>
          <w:szCs w:val="32"/>
        </w:rPr>
        <w:t>32.用好基金债券</w:t>
      </w:r>
      <w:r>
        <w:rPr>
          <w:rFonts w:hint="eastAsia" w:ascii="仿宋" w:hAnsi="仿宋" w:eastAsia="仿宋" w:cs="仿宋"/>
          <w:sz w:val="32"/>
          <w:szCs w:val="32"/>
          <w:lang w:eastAsia="zh-CN"/>
        </w:rPr>
        <w:t>，</w:t>
      </w:r>
      <w:r>
        <w:rPr>
          <w:rFonts w:hint="eastAsia" w:ascii="仿宋" w:hAnsi="仿宋" w:eastAsia="仿宋" w:cs="仿宋"/>
          <w:sz w:val="32"/>
          <w:szCs w:val="32"/>
        </w:rPr>
        <w:t>债券资金、乡村振兴产业发展基金优先支持储备充分且具备开工条件的奶业产业链高质量发展项目。用好奶业振兴投资资金，优先支持养殖、草业等重点项目。</w:t>
      </w:r>
      <w:r>
        <w:rPr>
          <w:rFonts w:hint="eastAsia" w:ascii="楷体" w:hAnsi="楷体" w:eastAsia="楷体" w:cs="楷体"/>
          <w:sz w:val="32"/>
          <w:szCs w:val="32"/>
        </w:rPr>
        <w:t>（责任单位：自治区财政厅、发展改革委按职责分工负责）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33.完善金融支持</w:t>
      </w:r>
      <w:r>
        <w:rPr>
          <w:rFonts w:hint="eastAsia" w:ascii="仿宋" w:hAnsi="仿宋" w:eastAsia="仿宋" w:cs="仿宋"/>
          <w:sz w:val="32"/>
          <w:szCs w:val="32"/>
          <w:lang w:eastAsia="zh-CN"/>
        </w:rPr>
        <w:t>，</w:t>
      </w:r>
      <w:r>
        <w:rPr>
          <w:rFonts w:hint="eastAsia" w:ascii="仿宋" w:hAnsi="仿宋" w:eastAsia="仿宋" w:cs="仿宋"/>
          <w:sz w:val="32"/>
          <w:szCs w:val="32"/>
        </w:rPr>
        <w:t>落实自治区鼓励企业上市挂牌奖补有关政策，支持符合条件的草业、奶业等企业挂牌、上市融资</w:t>
      </w:r>
      <w:r>
        <w:rPr>
          <w:rFonts w:hint="eastAsia" w:ascii="仿宋" w:hAnsi="仿宋" w:eastAsia="仿宋" w:cs="仿宋"/>
          <w:sz w:val="32"/>
          <w:szCs w:val="32"/>
          <w:lang w:eastAsia="zh-CN"/>
        </w:rPr>
        <w:t>和</w:t>
      </w:r>
      <w:r>
        <w:rPr>
          <w:rFonts w:hint="eastAsia" w:ascii="仿宋" w:hAnsi="仿宋" w:eastAsia="仿宋" w:cs="仿宋"/>
          <w:sz w:val="32"/>
          <w:szCs w:val="32"/>
        </w:rPr>
        <w:t>发行债券</w:t>
      </w:r>
      <w:r>
        <w:rPr>
          <w:rFonts w:hint="eastAsia" w:ascii="仿宋" w:hAnsi="仿宋" w:eastAsia="仿宋" w:cs="仿宋"/>
          <w:sz w:val="32"/>
          <w:szCs w:val="32"/>
          <w:lang w:eastAsia="zh-CN"/>
        </w:rPr>
        <w:t>；</w:t>
      </w:r>
      <w:r>
        <w:rPr>
          <w:rFonts w:hint="eastAsia" w:ascii="仿宋" w:hAnsi="仿宋" w:eastAsia="仿宋" w:cs="仿宋"/>
          <w:sz w:val="32"/>
          <w:szCs w:val="32"/>
        </w:rPr>
        <w:t>大力推广“助保贷”</w:t>
      </w:r>
      <w:r>
        <w:rPr>
          <w:rFonts w:hint="eastAsia" w:ascii="仿宋" w:hAnsi="仿宋" w:eastAsia="仿宋" w:cs="仿宋"/>
          <w:sz w:val="32"/>
          <w:szCs w:val="32"/>
          <w:lang w:eastAsia="zh-CN"/>
        </w:rPr>
        <w:t>、</w:t>
      </w:r>
      <w:r>
        <w:rPr>
          <w:rFonts w:hint="eastAsia" w:ascii="仿宋" w:hAnsi="仿宋" w:eastAsia="仿宋" w:cs="仿宋"/>
          <w:sz w:val="32"/>
          <w:szCs w:val="32"/>
        </w:rPr>
        <w:t>“活体贷”</w:t>
      </w:r>
      <w:r>
        <w:rPr>
          <w:rFonts w:hint="eastAsia" w:ascii="仿宋" w:hAnsi="仿宋" w:eastAsia="仿宋" w:cs="仿宋"/>
          <w:sz w:val="32"/>
          <w:szCs w:val="32"/>
          <w:lang w:eastAsia="zh-CN"/>
        </w:rPr>
        <w:t>、</w:t>
      </w:r>
      <w:r>
        <w:rPr>
          <w:rFonts w:hint="eastAsia" w:ascii="仿宋" w:hAnsi="仿宋" w:eastAsia="仿宋" w:cs="仿宋"/>
          <w:sz w:val="32"/>
          <w:szCs w:val="32"/>
        </w:rPr>
        <w:t>“保单质押”</w:t>
      </w:r>
      <w:r>
        <w:rPr>
          <w:rFonts w:hint="eastAsia" w:ascii="仿宋" w:hAnsi="仿宋" w:eastAsia="仿宋" w:cs="仿宋"/>
          <w:sz w:val="32"/>
          <w:szCs w:val="32"/>
          <w:lang w:eastAsia="zh-CN"/>
        </w:rPr>
        <w:t>、</w:t>
      </w:r>
      <w:r>
        <w:rPr>
          <w:rFonts w:hint="eastAsia" w:ascii="仿宋" w:hAnsi="仿宋" w:eastAsia="仿宋" w:cs="仿宋"/>
          <w:sz w:val="32"/>
          <w:szCs w:val="32"/>
        </w:rPr>
        <w:t>“青贮贷”等金融产品</w:t>
      </w:r>
      <w:r>
        <w:rPr>
          <w:rFonts w:hint="eastAsia" w:ascii="仿宋" w:hAnsi="仿宋" w:eastAsia="仿宋" w:cs="仿宋"/>
          <w:sz w:val="32"/>
          <w:szCs w:val="32"/>
          <w:lang w:eastAsia="zh-CN"/>
        </w:rPr>
        <w:t>；</w:t>
      </w:r>
      <w:r>
        <w:rPr>
          <w:rFonts w:hint="eastAsia" w:ascii="仿宋" w:hAnsi="仿宋" w:eastAsia="仿宋" w:cs="仿宋"/>
          <w:sz w:val="32"/>
          <w:szCs w:val="32"/>
        </w:rPr>
        <w:t>探索开展牛奶价格保险试点</w:t>
      </w:r>
      <w:r>
        <w:rPr>
          <w:rFonts w:hint="eastAsia" w:ascii="仿宋" w:hAnsi="仿宋" w:eastAsia="仿宋" w:cs="仿宋"/>
          <w:sz w:val="32"/>
          <w:szCs w:val="32"/>
          <w:lang w:eastAsia="zh-CN"/>
        </w:rPr>
        <w:t>；</w:t>
      </w:r>
      <w:r>
        <w:rPr>
          <w:rFonts w:hint="eastAsia" w:ascii="仿宋" w:hAnsi="仿宋" w:eastAsia="仿宋" w:cs="仿宋"/>
          <w:sz w:val="32"/>
          <w:szCs w:val="32"/>
        </w:rPr>
        <w:t>鼓励金融机构合理确定养殖场贷款期限，给予中长期优惠利率贷款，扩大中长期贷款占比，适度提高涉农贷款风险容忍度。</w:t>
      </w:r>
      <w:r>
        <w:rPr>
          <w:rFonts w:hint="eastAsia" w:ascii="楷体" w:hAnsi="楷体" w:eastAsia="楷体" w:cs="楷体"/>
          <w:sz w:val="32"/>
          <w:szCs w:val="32"/>
        </w:rPr>
        <w:t>（责任单位：自治区财政厅、地方金融监管局</w:t>
      </w:r>
      <w:r>
        <w:rPr>
          <w:rFonts w:hint="eastAsia" w:ascii="楷体" w:hAnsi="楷体" w:eastAsia="楷体" w:cs="楷体"/>
          <w:sz w:val="32"/>
          <w:szCs w:val="32"/>
          <w:lang w:eastAsia="zh-CN"/>
        </w:rPr>
        <w:t>，</w:t>
      </w:r>
      <w:r>
        <w:rPr>
          <w:rFonts w:hint="eastAsia" w:ascii="楷体" w:hAnsi="楷体" w:eastAsia="楷体" w:cs="楷体"/>
          <w:sz w:val="32"/>
          <w:szCs w:val="32"/>
        </w:rPr>
        <w:t>中国人民银行内蒙古分行、国家金融监督管理总局内蒙古监管局、内蒙古证监局按职责分工负责）</w:t>
      </w:r>
    </w:p>
    <w:p>
      <w:pPr>
        <w:keepNext w:val="0"/>
        <w:keepLines w:val="0"/>
        <w:pageBreakBefore w:val="0"/>
        <w:widowControl w:val="0"/>
        <w:kinsoku/>
        <w:wordWrap/>
        <w:overflowPunct/>
        <w:autoSpaceDE/>
        <w:autoSpaceDN/>
        <w:bidi w:val="0"/>
        <w:spacing w:after="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上述政策自2023年10月1日起</w:t>
      </w:r>
      <w:r>
        <w:rPr>
          <w:rFonts w:hint="eastAsia" w:ascii="仿宋" w:hAnsi="仿宋" w:eastAsia="仿宋" w:cs="仿宋"/>
          <w:sz w:val="32"/>
          <w:szCs w:val="32"/>
          <w:lang w:eastAsia="zh-CN"/>
        </w:rPr>
        <w:t>施</w:t>
      </w:r>
      <w:r>
        <w:rPr>
          <w:rFonts w:hint="eastAsia" w:ascii="仿宋" w:hAnsi="仿宋" w:eastAsia="仿宋" w:cs="仿宋"/>
          <w:sz w:val="32"/>
          <w:szCs w:val="32"/>
        </w:rPr>
        <w:t>行，有效期至2025年12月31日。《内蒙古自治区人民政府办公厅关于印发推进奶业振兴若干政策措施的通知》（内政办发〔2019〕33号）、《内蒙古自治区人民政府办公厅关于推进奶业振兴九条政策措施的通知》</w:t>
      </w:r>
      <w:r>
        <w:rPr>
          <w:rFonts w:hint="eastAsia" w:ascii="仿宋" w:hAnsi="仿宋" w:eastAsia="仿宋" w:cs="仿宋"/>
          <w:sz w:val="32"/>
          <w:szCs w:val="32"/>
          <w:lang w:eastAsia="zh-CN"/>
        </w:rPr>
        <w:t>（</w:t>
      </w:r>
      <w:r>
        <w:rPr>
          <w:rFonts w:hint="eastAsia" w:ascii="仿宋" w:hAnsi="仿宋" w:eastAsia="仿宋" w:cs="仿宋"/>
          <w:sz w:val="32"/>
          <w:szCs w:val="32"/>
        </w:rPr>
        <w:t>内政办发〔2022〕18号</w:t>
      </w:r>
      <w:r>
        <w:rPr>
          <w:rFonts w:hint="eastAsia" w:ascii="仿宋" w:hAnsi="仿宋" w:eastAsia="仿宋" w:cs="仿宋"/>
          <w:sz w:val="32"/>
          <w:szCs w:val="32"/>
          <w:lang w:eastAsia="zh-CN"/>
        </w:rPr>
        <w:t>）</w:t>
      </w:r>
      <w:r>
        <w:rPr>
          <w:rFonts w:hint="eastAsia" w:ascii="仿宋" w:hAnsi="仿宋" w:eastAsia="仿宋" w:cs="仿宋"/>
          <w:sz w:val="32"/>
          <w:szCs w:val="32"/>
        </w:rPr>
        <w:t>和《内蒙古自治区跨盟市生鲜乳调运补贴实施细则》</w:t>
      </w:r>
      <w:r>
        <w:rPr>
          <w:rFonts w:hint="eastAsia" w:ascii="仿宋" w:hAnsi="仿宋" w:eastAsia="仿宋" w:cs="仿宋"/>
          <w:sz w:val="32"/>
          <w:szCs w:val="32"/>
          <w:lang w:eastAsia="zh-CN"/>
        </w:rPr>
        <w:t>（</w:t>
      </w:r>
      <w:r>
        <w:rPr>
          <w:rFonts w:hint="eastAsia" w:ascii="仿宋" w:hAnsi="仿宋" w:eastAsia="仿宋" w:cs="仿宋"/>
          <w:sz w:val="32"/>
          <w:szCs w:val="32"/>
        </w:rPr>
        <w:t>内农牧畜发〔2022〕507号</w:t>
      </w:r>
      <w:r>
        <w:rPr>
          <w:rFonts w:hint="eastAsia" w:ascii="仿宋" w:hAnsi="仿宋" w:eastAsia="仿宋" w:cs="仿宋"/>
          <w:sz w:val="32"/>
          <w:szCs w:val="32"/>
          <w:lang w:eastAsia="zh-CN"/>
        </w:rPr>
        <w:t>）</w:t>
      </w:r>
      <w:r>
        <w:rPr>
          <w:rFonts w:hint="eastAsia" w:ascii="仿宋" w:hAnsi="仿宋" w:eastAsia="仿宋" w:cs="仿宋"/>
          <w:sz w:val="32"/>
          <w:szCs w:val="32"/>
        </w:rPr>
        <w:t>自本政策</w:t>
      </w:r>
      <w:r>
        <w:rPr>
          <w:rFonts w:hint="eastAsia" w:ascii="仿宋" w:hAnsi="仿宋" w:eastAsia="仿宋" w:cs="仿宋"/>
          <w:sz w:val="32"/>
          <w:szCs w:val="32"/>
          <w:lang w:eastAsia="zh-CN"/>
        </w:rPr>
        <w:t>措施</w:t>
      </w:r>
      <w:r>
        <w:rPr>
          <w:rFonts w:hint="eastAsia" w:ascii="仿宋" w:hAnsi="仿宋" w:eastAsia="仿宋" w:cs="仿宋"/>
          <w:sz w:val="32"/>
          <w:szCs w:val="32"/>
        </w:rPr>
        <w:t>实施之日起</w:t>
      </w:r>
      <w:r>
        <w:rPr>
          <w:rFonts w:hint="eastAsia" w:ascii="仿宋" w:hAnsi="仿宋" w:eastAsia="仿宋" w:cs="仿宋"/>
          <w:sz w:val="32"/>
          <w:szCs w:val="32"/>
          <w:lang w:eastAsia="zh-CN"/>
        </w:rPr>
        <w:t>同时</w:t>
      </w:r>
      <w:r>
        <w:rPr>
          <w:rFonts w:hint="eastAsia" w:ascii="仿宋" w:hAnsi="仿宋" w:eastAsia="仿宋" w:cs="仿宋"/>
          <w:sz w:val="32"/>
          <w:szCs w:val="32"/>
        </w:rPr>
        <w:t>废止。</w:t>
      </w:r>
    </w:p>
    <w:bookmarkEnd w:id="3"/>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宋体"/>
          <w:lang w:eastAsia="zh-CN"/>
        </w:rPr>
      </w:pPr>
    </w:p>
    <w:p>
      <w:pPr>
        <w:rPr>
          <w:rFonts w:hint="eastAsia"/>
        </w:rPr>
      </w:pPr>
    </w:p>
    <w:tbl>
      <w:tblPr>
        <w:tblStyle w:val="8"/>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tabs>
                <w:tab w:val="left" w:pos="8520"/>
              </w:tabs>
              <w:kinsoku/>
              <w:wordWrap/>
              <w:overflowPunct/>
              <w:topLinePunct w:val="0"/>
              <w:autoSpaceDE/>
              <w:autoSpaceDN/>
              <w:bidi w:val="0"/>
              <w:adjustRightInd/>
              <w:snapToGrid/>
              <w:ind w:right="147" w:rightChars="70" w:firstLine="280" w:firstLineChars="10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202</w:t>
            </w:r>
            <w:r>
              <w:rPr>
                <w:rFonts w:hint="eastAsia" w:ascii="仿宋" w:hAnsi="仿宋" w:eastAsia="仿宋" w:cs="仿宋"/>
                <w:sz w:val="28"/>
                <w:lang w:val="en-US" w:eastAsia="zh-CN"/>
              </w:rPr>
              <w:t>3</w:t>
            </w:r>
            <w:r>
              <w:rPr>
                <w:rFonts w:hint="eastAsia" w:ascii="仿宋" w:hAnsi="仿宋" w:eastAsia="仿宋" w:cs="仿宋"/>
                <w:sz w:val="28"/>
              </w:rPr>
              <w:t>年</w:t>
            </w:r>
            <w:r>
              <w:rPr>
                <w:rFonts w:hint="eastAsia" w:ascii="仿宋" w:hAnsi="仿宋" w:eastAsia="仿宋" w:cs="仿宋"/>
                <w:sz w:val="28"/>
                <w:lang w:val="en-US" w:eastAsia="zh-CN"/>
              </w:rPr>
              <w:t>9</w:t>
            </w:r>
            <w:r>
              <w:rPr>
                <w:rFonts w:hint="eastAsia" w:ascii="仿宋" w:hAnsi="仿宋" w:eastAsia="仿宋" w:cs="仿宋"/>
                <w:sz w:val="28"/>
              </w:rPr>
              <w:t>月</w:t>
            </w:r>
            <w:r>
              <w:rPr>
                <w:rFonts w:hint="eastAsia" w:ascii="仿宋" w:hAnsi="仿宋" w:eastAsia="仿宋" w:cs="仿宋"/>
                <w:sz w:val="28"/>
                <w:lang w:val="en-US" w:eastAsia="zh-CN"/>
              </w:rPr>
              <w:t>20</w:t>
            </w:r>
            <w:r>
              <w:rPr>
                <w:rFonts w:hint="eastAsia" w:ascii="仿宋" w:hAnsi="仿宋" w:eastAsia="仿宋" w:cs="仿宋"/>
                <w:sz w:val="28"/>
              </w:rPr>
              <w:t>日印发</w:t>
            </w:r>
          </w:p>
        </w:tc>
      </w:tr>
    </w:tbl>
    <w:p>
      <w:pPr>
        <w:adjustRightInd w:val="0"/>
        <w:snapToGrid w:val="0"/>
        <w:spacing w:line="580" w:lineRule="exact"/>
        <w:rPr>
          <w:rFonts w:hint="eastAsia"/>
        </w:rPr>
      </w:pPr>
      <w:bookmarkStart w:id="1" w:name="成文日期"/>
      <w:bookmarkEnd w:id="1"/>
      <w:bookmarkStart w:id="2" w:name="二维条码"/>
      <w:bookmarkEnd w:id="2"/>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292735</wp:posOffset>
            </wp:positionV>
            <wp:extent cx="1805940" cy="430530"/>
            <wp:effectExtent l="0" t="0" r="3810" b="7620"/>
            <wp:wrapNone/>
            <wp:docPr id="1" name="图片 6" descr="20230920094214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0230920094214_7056"/>
                    <pic:cNvPicPr>
                      <a:picLocks noChangeAspect="1"/>
                    </pic:cNvPicPr>
                  </pic:nvPicPr>
                  <pic:blipFill>
                    <a:blip r:embed="rId8"/>
                    <a:stretch>
                      <a:fillRect/>
                    </a:stretch>
                  </pic:blipFill>
                  <pic:spPr>
                    <a:xfrm>
                      <a:off x="0" y="0"/>
                      <a:ext cx="1805940" cy="43053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620" w:y="-79"/>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497" w:y="-79"/>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AB5E6B"/>
    <w:rsid w:val="02C005A4"/>
    <w:rsid w:val="06312DDA"/>
    <w:rsid w:val="06B9664C"/>
    <w:rsid w:val="074D26E8"/>
    <w:rsid w:val="0E434733"/>
    <w:rsid w:val="0EDA376A"/>
    <w:rsid w:val="110F26B1"/>
    <w:rsid w:val="13404ED0"/>
    <w:rsid w:val="1A7D41CF"/>
    <w:rsid w:val="1B2970D8"/>
    <w:rsid w:val="1EE7F37F"/>
    <w:rsid w:val="1FD3237E"/>
    <w:rsid w:val="219E7CA6"/>
    <w:rsid w:val="21CE0EBF"/>
    <w:rsid w:val="22707F36"/>
    <w:rsid w:val="23BFC3B0"/>
    <w:rsid w:val="24485B15"/>
    <w:rsid w:val="28795050"/>
    <w:rsid w:val="289F165F"/>
    <w:rsid w:val="29124199"/>
    <w:rsid w:val="32D924C3"/>
    <w:rsid w:val="3AE10043"/>
    <w:rsid w:val="3F8D4D06"/>
    <w:rsid w:val="3FFEFC0E"/>
    <w:rsid w:val="456E4695"/>
    <w:rsid w:val="462665A1"/>
    <w:rsid w:val="47FF9E7C"/>
    <w:rsid w:val="4BB12688"/>
    <w:rsid w:val="4E4974CF"/>
    <w:rsid w:val="4ED3337F"/>
    <w:rsid w:val="51650C56"/>
    <w:rsid w:val="53FE0A02"/>
    <w:rsid w:val="5B7FB751"/>
    <w:rsid w:val="5BAE3879"/>
    <w:rsid w:val="5EFCDA8D"/>
    <w:rsid w:val="5FBBF9C3"/>
    <w:rsid w:val="62BA5D24"/>
    <w:rsid w:val="64B86B45"/>
    <w:rsid w:val="650E3DF0"/>
    <w:rsid w:val="6A706D29"/>
    <w:rsid w:val="6B56443B"/>
    <w:rsid w:val="6BDFED0F"/>
    <w:rsid w:val="6D3652F5"/>
    <w:rsid w:val="6D50714E"/>
    <w:rsid w:val="6F2C465B"/>
    <w:rsid w:val="71A61A9A"/>
    <w:rsid w:val="72F271EA"/>
    <w:rsid w:val="75BDCCB9"/>
    <w:rsid w:val="79941C37"/>
    <w:rsid w:val="7B3FB2EC"/>
    <w:rsid w:val="7D164783"/>
    <w:rsid w:val="7E960D71"/>
    <w:rsid w:val="7FFD1A83"/>
    <w:rsid w:val="A5FDE565"/>
    <w:rsid w:val="BBE3A75C"/>
    <w:rsid w:val="CFAAEFF3"/>
    <w:rsid w:val="DFFEE206"/>
    <w:rsid w:val="E9F34771"/>
    <w:rsid w:val="EA5FE35C"/>
    <w:rsid w:val="EDB4441E"/>
    <w:rsid w:val="EFF7DBBB"/>
    <w:rsid w:val="FCFF865E"/>
    <w:rsid w:val="FD5DD1B6"/>
    <w:rsid w:val="FFC73B4B"/>
    <w:rsid w:val="FFDBE298"/>
    <w:rsid w:val="FFEE4A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2"/>
    <w:basedOn w:val="10"/>
    <w:link w:val="4"/>
    <w:uiPriority w:val="0"/>
    <w:rPr>
      <w:rFonts w:ascii="仿宋_GB2312" w:hAnsi="Times New Roman" w:eastAsia="仿宋_GB2312" w:cs="Times New Roman"/>
      <w:kern w:val="2"/>
      <w:sz w:val="32"/>
      <w:szCs w:val="24"/>
      <w:lang w:bidi="ar-SA"/>
    </w:rPr>
  </w:style>
  <w:style w:type="character" w:customStyle="1" w:styleId="13">
    <w:name w:val=" Char Char"/>
    <w:basedOn w:val="10"/>
    <w:link w:val="6"/>
    <w:semiHidden/>
    <w:uiPriority w:val="99"/>
    <w:rPr>
      <w:rFonts w:ascii="Calibri" w:hAnsi="Calibri" w:eastAsia="宋体" w:cs="Mongolian Baiti"/>
      <w:kern w:val="2"/>
      <w:sz w:val="18"/>
      <w:szCs w:val="22"/>
    </w:rPr>
  </w:style>
  <w:style w:type="character" w:customStyle="1" w:styleId="14">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2023-09-20T09:53:45Z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